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6D" w:rsidRDefault="0023546D">
      <w:pPr>
        <w:pStyle w:val="Kop1"/>
      </w:pPr>
      <w:r>
        <w:rPr>
          <w:noProof/>
        </w:rPr>
        <w:pict>
          <v:rect id="_x0000_s1032" style="position:absolute;left:0;text-align:left;margin-left:306pt;margin-top:58.2pt;width:206.8pt;height:243pt;z-index:1">
            <v:textbox style="layout-flow:vertical;mso-layout-flow-alt:bottom-to-top;mso-next-textbox:#_x0000_s1032">
              <w:txbxContent>
                <w:p w:rsidR="0023546D" w:rsidRDefault="0023546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8pt;height:237.05pt">
                        <v:imagedata r:id="rId7" o:title="notablokje"/>
                      </v:shape>
                    </w:pict>
                  </w:r>
                </w:p>
                <w:p w:rsidR="0023546D" w:rsidRDefault="0023546D"/>
                <w:p w:rsidR="0023546D" w:rsidRDefault="0023546D"/>
                <w:p w:rsidR="0023546D" w:rsidRDefault="0023546D"/>
                <w:p w:rsidR="0023546D" w:rsidRDefault="0023546D"/>
                <w:p w:rsidR="0023546D" w:rsidRDefault="0023546D"/>
                <w:p w:rsidR="0023546D" w:rsidRDefault="0023546D">
                  <w:pPr>
                    <w:jc w:val="center"/>
                  </w:pPr>
                </w:p>
              </w:txbxContent>
            </v:textbox>
            <w10:wrap type="square"/>
            <w10:anchorlock/>
          </v:rect>
        </w:pict>
      </w:r>
      <w:r w:rsidR="00561F92">
        <w:t>School en Stageopdracht</w:t>
      </w:r>
    </w:p>
    <w:p w:rsidR="0023546D" w:rsidRDefault="0023546D">
      <w:pPr>
        <w:rPr>
          <w:b/>
          <w:sz w:val="24"/>
        </w:rPr>
      </w:pPr>
      <w:r>
        <w:tab/>
      </w:r>
    </w:p>
    <w:p w:rsidR="0023546D" w:rsidRDefault="0023546D">
      <w:pPr>
        <w:pStyle w:val="inleiding"/>
        <w:rPr>
          <w:i w:val="0"/>
        </w:rPr>
      </w:pPr>
      <w:r>
        <w:rPr>
          <w:i w:val="0"/>
        </w:rPr>
        <w:t xml:space="preserve">Een van de dingen die je af en toe in de bloemenwinkel zal moeten doen is een klant helpen bij de kassa, die graag een BTW-bon wil hebben. De klant wordt dan een zakelijke klant genoemd. Het kan de secretaresse zijn, de directeur van een bedrijf, maar ook iemand van de personeelsafdeling, die een bloemetje koopt voor bijv een ziek personeelslid. Door een BTW-bon te vragen en deze in de boekhouding te stoppen kan de klant geld terugvragen van de Belastingdienst. Het is daarom belangrijk, dat jij als medewerker, goed leert hoe jij een correcte BTW-bon uitschrijft. Het bedrijf krijgt immers op basis van jouw uitgeschreven bon geld terug van de Belastingdienst. </w:t>
      </w:r>
    </w:p>
    <w:p w:rsidR="0023546D" w:rsidRDefault="0023546D">
      <w:pPr>
        <w:pStyle w:val="inleiding"/>
      </w:pPr>
    </w:p>
    <w:p w:rsidR="0023546D" w:rsidRDefault="0023546D">
      <w:pPr>
        <w:pStyle w:val="Kop2"/>
        <w:rPr>
          <w:sz w:val="20"/>
          <w:szCs w:val="20"/>
        </w:rPr>
      </w:pPr>
    </w:p>
    <w:p w:rsidR="0023546D" w:rsidRDefault="0023546D">
      <w:pPr>
        <w:pStyle w:val="Kop2"/>
        <w:rPr>
          <w:sz w:val="20"/>
          <w:szCs w:val="20"/>
        </w:rPr>
      </w:pPr>
      <w:r>
        <w:rPr>
          <w:sz w:val="20"/>
          <w:szCs w:val="20"/>
        </w:rPr>
        <w:t>Wat moet je doen?</w:t>
      </w:r>
    </w:p>
    <w:p w:rsidR="0023546D" w:rsidRDefault="0023546D">
      <w:pPr>
        <w:pStyle w:val="opsomming"/>
      </w:pPr>
      <w:r>
        <w:t>Je gaat onderstaande opdrachten maken.</w:t>
      </w:r>
    </w:p>
    <w:p w:rsidR="0023546D" w:rsidRDefault="0023546D">
      <w:pPr>
        <w:pStyle w:val="opsomming"/>
      </w:pPr>
      <w:r>
        <w:t xml:space="preserve">Je gaat een BTW-bon uitschrijven voor een boeket van € 25,00 </w:t>
      </w:r>
    </w:p>
    <w:p w:rsidR="0023546D" w:rsidRDefault="0023546D">
      <w:pPr>
        <w:pStyle w:val="opsomming"/>
      </w:pPr>
      <w:r>
        <w:t>Je gaat een BTW-bon uitschrijven voor een cadeau van € 50,00</w:t>
      </w:r>
    </w:p>
    <w:p w:rsidR="0023546D" w:rsidRDefault="0023546D">
      <w:pPr>
        <w:pStyle w:val="opsomming"/>
      </w:pPr>
      <w:r>
        <w:t>Je gaat een BTW-bon uitschrijven voor een plantenarrangement van € 37,50</w:t>
      </w:r>
    </w:p>
    <w:p w:rsidR="0023546D" w:rsidRDefault="0023546D">
      <w:pPr>
        <w:pStyle w:val="opsomming"/>
      </w:pPr>
      <w:r>
        <w:t>Je gaat een BTW-bon uitschrijven voor een relatiegeschenk van € 15,00</w:t>
      </w:r>
    </w:p>
    <w:p w:rsidR="0023546D" w:rsidRDefault="0023546D">
      <w:pPr>
        <w:pStyle w:val="opsomming"/>
      </w:pPr>
      <w:r>
        <w:t>Je laat de BTW-bonnen goedkeuren door je stagebegeleider</w:t>
      </w:r>
    </w:p>
    <w:p w:rsidR="0023546D" w:rsidRDefault="0023546D">
      <w:pPr>
        <w:pStyle w:val="opsomming"/>
      </w:pPr>
      <w:r>
        <w:t>Je vraagt een handtekening van je begeleider als de 4 BTW-bonnen correct en volledig zijn ingevuld.</w:t>
      </w:r>
    </w:p>
    <w:p w:rsidR="0023546D" w:rsidRDefault="0023546D">
      <w:pPr>
        <w:pStyle w:val="Kop2"/>
        <w:tabs>
          <w:tab w:val="left" w:pos="6585"/>
        </w:tabs>
        <w:rPr>
          <w:sz w:val="20"/>
          <w:szCs w:val="20"/>
        </w:rPr>
      </w:pPr>
      <w:r>
        <w:rPr>
          <w:sz w:val="20"/>
          <w:szCs w:val="20"/>
        </w:rPr>
        <w:t>Wanneer heb je de opdracht voldoende uitgevoerd?</w:t>
      </w:r>
    </w:p>
    <w:p w:rsidR="0023546D" w:rsidRDefault="0023546D">
      <w:pPr>
        <w:pStyle w:val="opsomming"/>
      </w:pPr>
      <w:r>
        <w:t>Je hebt de 4 BTW-bonnen volledig en correct ingevuld</w:t>
      </w:r>
    </w:p>
    <w:p w:rsidR="0023546D" w:rsidRDefault="0023546D">
      <w:pPr>
        <w:pStyle w:val="opsomming"/>
      </w:pPr>
      <w:r>
        <w:t xml:space="preserve">De BTW-bonnen zijn goedgekeurd door je stagebegeleider </w:t>
      </w:r>
    </w:p>
    <w:p w:rsidR="0023546D" w:rsidRDefault="0023546D">
      <w:pPr>
        <w:pStyle w:val="opsomming"/>
      </w:pPr>
      <w:r>
        <w:t>Je hebt een handtekening van je stagebegeleider</w:t>
      </w:r>
    </w:p>
    <w:p w:rsidR="0023546D" w:rsidRDefault="0023546D">
      <w:pPr>
        <w:pStyle w:val="Kop2"/>
        <w:rPr>
          <w:sz w:val="20"/>
          <w:szCs w:val="20"/>
        </w:rPr>
      </w:pPr>
      <w:r>
        <w:t xml:space="preserve">Wat kun je opnemen in je portfolio? </w:t>
      </w:r>
    </w:p>
    <w:p w:rsidR="0023546D" w:rsidRDefault="0023546D">
      <w:pPr>
        <w:pStyle w:val="opsomming"/>
      </w:pPr>
      <w:r>
        <w:t>De 4 BTW-bonnen</w:t>
      </w:r>
    </w:p>
    <w:p w:rsidR="0023546D" w:rsidRDefault="0023546D">
      <w:pPr>
        <w:pStyle w:val="opsomming"/>
      </w:pPr>
      <w:r>
        <w:t>De handtekening van je stagebegeleider</w:t>
      </w:r>
    </w:p>
    <w:p w:rsidR="0023546D" w:rsidRDefault="0023546D">
      <w:pPr>
        <w:pStyle w:val="opsomming"/>
      </w:pPr>
      <w:r>
        <w:t>Het opdrachtformulier.</w:t>
      </w:r>
    </w:p>
    <w:p w:rsidR="0023546D" w:rsidRDefault="0023546D">
      <w:pPr>
        <w:pStyle w:val="opsomming"/>
        <w:numPr>
          <w:ilvl w:val="0"/>
          <w:numId w:val="0"/>
        </w:numPr>
        <w:ind w:left="1434" w:hanging="357"/>
      </w:pPr>
    </w:p>
    <w:p w:rsidR="0023546D" w:rsidRDefault="0023546D">
      <w:pPr>
        <w:pStyle w:val="StandaardIze"/>
      </w:pPr>
      <w:r>
        <w:br w:type="column"/>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488"/>
        <w:gridCol w:w="5684"/>
      </w:tblGrid>
      <w:tr w:rsidR="0023546D">
        <w:trPr>
          <w:jc w:val="right"/>
        </w:trPr>
        <w:tc>
          <w:tcPr>
            <w:tcW w:w="2488" w:type="dxa"/>
            <w:shd w:val="clear" w:color="auto" w:fill="E0E0E0"/>
          </w:tcPr>
          <w:p w:rsidR="0023546D" w:rsidRDefault="0023546D">
            <w:pPr>
              <w:pStyle w:val="Tabelkop"/>
            </w:pPr>
            <w:r>
              <w:t>Opdrachttitel</w:t>
            </w:r>
          </w:p>
        </w:tc>
        <w:tc>
          <w:tcPr>
            <w:tcW w:w="5684" w:type="dxa"/>
          </w:tcPr>
          <w:p w:rsidR="0023546D" w:rsidRDefault="0023546D">
            <w:pPr>
              <w:pStyle w:val="Tabeltekst"/>
            </w:pPr>
            <w:r>
              <w:t>P2-Stageopdracht BTW-bon</w:t>
            </w:r>
          </w:p>
        </w:tc>
      </w:tr>
      <w:tr w:rsidR="0023546D">
        <w:trPr>
          <w:jc w:val="right"/>
        </w:trPr>
        <w:tc>
          <w:tcPr>
            <w:tcW w:w="2488" w:type="dxa"/>
            <w:tcBorders>
              <w:bottom w:val="single" w:sz="4" w:space="0" w:color="auto"/>
            </w:tcBorders>
            <w:shd w:val="clear" w:color="auto" w:fill="E0E0E0"/>
          </w:tcPr>
          <w:p w:rsidR="0023546D" w:rsidRDefault="0023546D">
            <w:pPr>
              <w:pStyle w:val="Tabelkop"/>
            </w:pPr>
            <w:r>
              <w:t>Opdrachtnummer</w:t>
            </w:r>
          </w:p>
        </w:tc>
        <w:tc>
          <w:tcPr>
            <w:tcW w:w="5684" w:type="dxa"/>
            <w:tcBorders>
              <w:bottom w:val="single" w:sz="4" w:space="0" w:color="auto"/>
            </w:tcBorders>
          </w:tcPr>
          <w:p w:rsidR="0023546D" w:rsidRDefault="0023546D">
            <w:pPr>
              <w:pStyle w:val="Tabeltekst"/>
            </w:pPr>
            <w:r>
              <w:t>1.3.6.B</w:t>
            </w:r>
          </w:p>
        </w:tc>
      </w:tr>
      <w:tr w:rsidR="0023546D">
        <w:trPr>
          <w:jc w:val="right"/>
        </w:trPr>
        <w:tc>
          <w:tcPr>
            <w:tcW w:w="2488" w:type="dxa"/>
            <w:tcBorders>
              <w:bottom w:val="single" w:sz="4" w:space="0" w:color="auto"/>
            </w:tcBorders>
            <w:shd w:val="clear" w:color="auto" w:fill="E0E0E0"/>
          </w:tcPr>
          <w:p w:rsidR="0023546D" w:rsidRDefault="0023546D">
            <w:pPr>
              <w:pStyle w:val="Tabelkop"/>
            </w:pPr>
            <w:r>
              <w:t>Kwalificatieprofiel</w:t>
            </w:r>
          </w:p>
        </w:tc>
        <w:tc>
          <w:tcPr>
            <w:tcW w:w="5684" w:type="dxa"/>
            <w:tcBorders>
              <w:bottom w:val="single" w:sz="4" w:space="0" w:color="auto"/>
            </w:tcBorders>
          </w:tcPr>
          <w:p w:rsidR="0023546D" w:rsidRDefault="0023546D">
            <w:pPr>
              <w:pStyle w:val="Tabeltekst"/>
            </w:pPr>
            <w:r>
              <w:t>Florist</w:t>
            </w:r>
          </w:p>
        </w:tc>
      </w:tr>
      <w:tr w:rsidR="0023546D">
        <w:trPr>
          <w:jc w:val="right"/>
        </w:trPr>
        <w:tc>
          <w:tcPr>
            <w:tcW w:w="2488" w:type="dxa"/>
            <w:tcBorders>
              <w:bottom w:val="single" w:sz="4" w:space="0" w:color="auto"/>
            </w:tcBorders>
            <w:shd w:val="clear" w:color="auto" w:fill="E0E0E0"/>
          </w:tcPr>
          <w:p w:rsidR="0023546D" w:rsidRDefault="0023546D">
            <w:pPr>
              <w:pStyle w:val="Tabelkop"/>
            </w:pPr>
            <w:r>
              <w:t xml:space="preserve">Uitstroomniveau    </w:t>
            </w:r>
          </w:p>
        </w:tc>
        <w:tc>
          <w:tcPr>
            <w:tcW w:w="5684" w:type="dxa"/>
            <w:tcBorders>
              <w:bottom w:val="single" w:sz="4" w:space="0" w:color="auto"/>
            </w:tcBorders>
          </w:tcPr>
          <w:p w:rsidR="0023546D" w:rsidRDefault="0023546D">
            <w:pPr>
              <w:pStyle w:val="Tabeltekst"/>
              <w:rPr>
                <w:lang w:val="en-GB"/>
              </w:rPr>
            </w:pPr>
            <w:r>
              <w:rPr>
                <w:lang w:val="en-GB"/>
              </w:rPr>
              <w:t>Junior florist  (97420)/ niveau 2</w:t>
            </w:r>
          </w:p>
        </w:tc>
      </w:tr>
      <w:tr w:rsidR="0023546D">
        <w:trPr>
          <w:jc w:val="right"/>
        </w:trPr>
        <w:tc>
          <w:tcPr>
            <w:tcW w:w="2488" w:type="dxa"/>
            <w:tcBorders>
              <w:bottom w:val="single" w:sz="4" w:space="0" w:color="auto"/>
            </w:tcBorders>
            <w:shd w:val="clear" w:color="auto" w:fill="E0E0E0"/>
          </w:tcPr>
          <w:p w:rsidR="0023546D" w:rsidRDefault="0023546D">
            <w:pPr>
              <w:pStyle w:val="Tabelkop"/>
            </w:pPr>
            <w:r>
              <w:t>Kerntaak</w:t>
            </w:r>
          </w:p>
        </w:tc>
        <w:tc>
          <w:tcPr>
            <w:tcW w:w="5684" w:type="dxa"/>
            <w:tcBorders>
              <w:bottom w:val="single" w:sz="4" w:space="0" w:color="auto"/>
            </w:tcBorders>
          </w:tcPr>
          <w:p w:rsidR="0023546D" w:rsidRDefault="0023546D">
            <w:pPr>
              <w:pStyle w:val="Tabelkop"/>
            </w:pPr>
            <w:r>
              <w:t>1.Vervaardigt bloemwerk en plantenarrangementen</w:t>
            </w:r>
          </w:p>
          <w:p w:rsidR="0023546D" w:rsidRDefault="0023546D">
            <w:pPr>
              <w:pStyle w:val="Tabeltekst"/>
            </w:pPr>
            <w:r>
              <w:t>3. Verkoopt en verleent service</w:t>
            </w:r>
          </w:p>
        </w:tc>
      </w:tr>
      <w:tr w:rsidR="0023546D">
        <w:trPr>
          <w:jc w:val="right"/>
        </w:trPr>
        <w:tc>
          <w:tcPr>
            <w:tcW w:w="2488" w:type="dxa"/>
            <w:shd w:val="clear" w:color="auto" w:fill="E0E0E0"/>
          </w:tcPr>
          <w:p w:rsidR="0023546D" w:rsidRDefault="0023546D">
            <w:pPr>
              <w:pStyle w:val="Tabelkop"/>
            </w:pPr>
            <w:r>
              <w:t>Werkproces</w:t>
            </w:r>
          </w:p>
        </w:tc>
        <w:tc>
          <w:tcPr>
            <w:tcW w:w="5684" w:type="dxa"/>
            <w:shd w:val="clear" w:color="auto" w:fill="E0E0E0"/>
          </w:tcPr>
          <w:p w:rsidR="0023546D" w:rsidRDefault="0023546D">
            <w:pPr>
              <w:pStyle w:val="Tabeltekst"/>
            </w:pPr>
            <w:r>
              <w:t>1.3 Berekent commerciële prijs</w:t>
            </w:r>
          </w:p>
          <w:p w:rsidR="0023546D" w:rsidRDefault="0023546D">
            <w:pPr>
              <w:pStyle w:val="Tabelkop"/>
            </w:pPr>
            <w:r>
              <w:t>3.5 Bedient het afrekensysteem</w:t>
            </w:r>
          </w:p>
        </w:tc>
      </w:tr>
      <w:tr w:rsidR="0023546D">
        <w:trPr>
          <w:jc w:val="right"/>
        </w:trPr>
        <w:tc>
          <w:tcPr>
            <w:tcW w:w="2488" w:type="dxa"/>
          </w:tcPr>
          <w:p w:rsidR="0023546D" w:rsidRDefault="0023546D">
            <w:pPr>
              <w:pStyle w:val="Tabeltekst"/>
            </w:pPr>
          </w:p>
        </w:tc>
        <w:tc>
          <w:tcPr>
            <w:tcW w:w="5684" w:type="dxa"/>
          </w:tcPr>
          <w:p w:rsidR="0023546D" w:rsidRDefault="0023546D">
            <w:pPr>
              <w:pStyle w:val="Tabelopsomming"/>
            </w:pPr>
          </w:p>
        </w:tc>
      </w:tr>
      <w:tr w:rsidR="0023546D">
        <w:trPr>
          <w:jc w:val="right"/>
        </w:trPr>
        <w:tc>
          <w:tcPr>
            <w:tcW w:w="2488" w:type="dxa"/>
          </w:tcPr>
          <w:p w:rsidR="0023546D" w:rsidRDefault="0023546D">
            <w:pPr>
              <w:pStyle w:val="Tabeltekst"/>
            </w:pPr>
            <w:r>
              <w:t>1.3 Berekent commerciële prijs</w:t>
            </w:r>
          </w:p>
          <w:p w:rsidR="0023546D" w:rsidRDefault="0023546D">
            <w:pPr>
              <w:pStyle w:val="Tabeltekst"/>
            </w:pPr>
          </w:p>
        </w:tc>
        <w:tc>
          <w:tcPr>
            <w:tcW w:w="5684" w:type="dxa"/>
          </w:tcPr>
          <w:p w:rsidR="0023546D" w:rsidRDefault="0023546D">
            <w:pPr>
              <w:pStyle w:val="Tabelopsomming"/>
            </w:pPr>
            <w:r>
              <w:t>Berekent op basis van alle gebruikte materialen vlot een totaalprijs (K)</w:t>
            </w:r>
          </w:p>
          <w:p w:rsidR="0023546D" w:rsidRDefault="0023546D">
            <w:pPr>
              <w:pStyle w:val="Tabelopsomming"/>
            </w:pPr>
            <w:r>
              <w:t>Volgt procedures bedrijf (T)</w:t>
            </w:r>
          </w:p>
        </w:tc>
      </w:tr>
      <w:tr w:rsidR="0023546D">
        <w:trPr>
          <w:jc w:val="right"/>
        </w:trPr>
        <w:tc>
          <w:tcPr>
            <w:tcW w:w="2488" w:type="dxa"/>
          </w:tcPr>
          <w:p w:rsidR="0023546D" w:rsidRDefault="0023546D">
            <w:pPr>
              <w:pStyle w:val="Tabeltekst"/>
            </w:pPr>
            <w:r>
              <w:t>3.5 Bedient het afrekensysteem</w:t>
            </w:r>
          </w:p>
        </w:tc>
        <w:tc>
          <w:tcPr>
            <w:tcW w:w="5684" w:type="dxa"/>
          </w:tcPr>
          <w:p w:rsidR="0023546D" w:rsidRDefault="0023546D">
            <w:pPr>
              <w:pStyle w:val="Tabelopsomming"/>
            </w:pPr>
            <w:r>
              <w:t>Checkt of klanten tevreden zijn bij het verlaten van de winkel    ( R )</w:t>
            </w:r>
          </w:p>
          <w:p w:rsidR="0023546D" w:rsidRDefault="0023546D">
            <w:pPr>
              <w:pStyle w:val="Tabelopsomming"/>
            </w:pPr>
            <w:r>
              <w:t>Werkt zorgvuldig en in juiste tempo; slaat juiste prijzen aan; rapporteert afwijkingen (S)</w:t>
            </w:r>
          </w:p>
          <w:p w:rsidR="0023546D" w:rsidRDefault="0023546D">
            <w:pPr>
              <w:pStyle w:val="Tabelopsomming"/>
            </w:pPr>
            <w:r>
              <w:t>Volgt instructies op en werkt volgens verkoopprocedures (T)</w:t>
            </w:r>
          </w:p>
        </w:tc>
      </w:tr>
      <w:tr w:rsidR="0023546D">
        <w:trPr>
          <w:jc w:val="right"/>
        </w:trPr>
        <w:tc>
          <w:tcPr>
            <w:tcW w:w="2488" w:type="dxa"/>
          </w:tcPr>
          <w:p w:rsidR="0023546D" w:rsidRDefault="0023546D">
            <w:pPr>
              <w:pStyle w:val="Tabeltekst"/>
            </w:pPr>
          </w:p>
        </w:tc>
        <w:tc>
          <w:tcPr>
            <w:tcW w:w="5684" w:type="dxa"/>
          </w:tcPr>
          <w:p w:rsidR="0023546D" w:rsidRDefault="0023546D">
            <w:pPr>
              <w:pStyle w:val="Tabelopsomming"/>
            </w:pPr>
            <w:r>
              <w:t xml:space="preserve"> </w:t>
            </w:r>
          </w:p>
          <w:p w:rsidR="0023546D" w:rsidRDefault="0023546D">
            <w:pPr>
              <w:pStyle w:val="Tabelopsomming"/>
            </w:pPr>
          </w:p>
        </w:tc>
      </w:tr>
      <w:tr w:rsidR="0023546D">
        <w:trPr>
          <w:jc w:val="right"/>
        </w:trPr>
        <w:tc>
          <w:tcPr>
            <w:tcW w:w="2488" w:type="dxa"/>
            <w:tcBorders>
              <w:bottom w:val="single" w:sz="4" w:space="0" w:color="auto"/>
            </w:tcBorders>
          </w:tcPr>
          <w:p w:rsidR="0023546D" w:rsidRDefault="0023546D">
            <w:pPr>
              <w:pStyle w:val="Tabeltekst"/>
            </w:pPr>
          </w:p>
        </w:tc>
        <w:tc>
          <w:tcPr>
            <w:tcW w:w="5684" w:type="dxa"/>
            <w:tcBorders>
              <w:bottom w:val="single" w:sz="4" w:space="0" w:color="auto"/>
            </w:tcBorders>
          </w:tcPr>
          <w:p w:rsidR="0023546D" w:rsidRDefault="0023546D">
            <w:pPr>
              <w:pStyle w:val="Tabelopsomming"/>
            </w:pPr>
            <w:r>
              <w:t xml:space="preserve"> </w:t>
            </w:r>
          </w:p>
          <w:p w:rsidR="0023546D" w:rsidRDefault="0023546D">
            <w:pPr>
              <w:pStyle w:val="Tabelopsomming"/>
            </w:pPr>
          </w:p>
        </w:tc>
      </w:tr>
      <w:tr w:rsidR="0023546D">
        <w:trPr>
          <w:jc w:val="right"/>
        </w:trPr>
        <w:tc>
          <w:tcPr>
            <w:tcW w:w="2488" w:type="dxa"/>
            <w:tcBorders>
              <w:bottom w:val="single" w:sz="4" w:space="0" w:color="auto"/>
            </w:tcBorders>
          </w:tcPr>
          <w:p w:rsidR="0023546D" w:rsidRDefault="0023546D">
            <w:pPr>
              <w:pStyle w:val="Tabeltekst"/>
            </w:pPr>
          </w:p>
        </w:tc>
        <w:tc>
          <w:tcPr>
            <w:tcW w:w="5684" w:type="dxa"/>
            <w:tcBorders>
              <w:bottom w:val="single" w:sz="4" w:space="0" w:color="auto"/>
            </w:tcBorders>
          </w:tcPr>
          <w:p w:rsidR="0023546D" w:rsidRDefault="0023546D">
            <w:pPr>
              <w:pStyle w:val="Tabelopsomming"/>
            </w:pPr>
            <w:r>
              <w:t xml:space="preserve"> </w:t>
            </w:r>
          </w:p>
          <w:p w:rsidR="0023546D" w:rsidRDefault="0023546D">
            <w:pPr>
              <w:pStyle w:val="Tabelopsomming"/>
            </w:pPr>
          </w:p>
        </w:tc>
      </w:tr>
      <w:tr w:rsidR="0023546D">
        <w:trPr>
          <w:jc w:val="right"/>
        </w:trPr>
        <w:tc>
          <w:tcPr>
            <w:tcW w:w="2488" w:type="dxa"/>
            <w:tcBorders>
              <w:left w:val="nil"/>
              <w:bottom w:val="single" w:sz="4" w:space="0" w:color="auto"/>
              <w:right w:val="nil"/>
            </w:tcBorders>
          </w:tcPr>
          <w:p w:rsidR="0023546D" w:rsidRDefault="0023546D">
            <w:pPr>
              <w:pStyle w:val="Tabeltekst"/>
            </w:pPr>
          </w:p>
        </w:tc>
        <w:tc>
          <w:tcPr>
            <w:tcW w:w="5684" w:type="dxa"/>
            <w:tcBorders>
              <w:left w:val="nil"/>
              <w:right w:val="nil"/>
            </w:tcBorders>
          </w:tcPr>
          <w:p w:rsidR="0023546D" w:rsidRDefault="0023546D">
            <w:pPr>
              <w:pStyle w:val="Tabeltekst"/>
            </w:pPr>
          </w:p>
          <w:p w:rsidR="0023546D" w:rsidRDefault="0023546D">
            <w:pPr>
              <w:pStyle w:val="Tabeltekst"/>
            </w:pPr>
          </w:p>
        </w:tc>
      </w:tr>
      <w:tr w:rsidR="0023546D">
        <w:trPr>
          <w:jc w:val="right"/>
        </w:trPr>
        <w:tc>
          <w:tcPr>
            <w:tcW w:w="2488" w:type="dxa"/>
            <w:shd w:val="clear" w:color="auto" w:fill="E0E0E0"/>
          </w:tcPr>
          <w:p w:rsidR="0023546D" w:rsidRDefault="0023546D">
            <w:pPr>
              <w:pStyle w:val="Tabelkop"/>
            </w:pPr>
            <w:r>
              <w:t>Aan deze opdracht wordt gewerkt door</w:t>
            </w:r>
          </w:p>
        </w:tc>
        <w:tc>
          <w:tcPr>
            <w:tcW w:w="5684" w:type="dxa"/>
          </w:tcPr>
          <w:p w:rsidR="0023546D" w:rsidRDefault="0023546D">
            <w:pPr>
              <w:pStyle w:val="Tabelopsomming"/>
            </w:pPr>
            <w:r>
              <w:t xml:space="preserve"> </w:t>
            </w:r>
          </w:p>
          <w:p w:rsidR="0023546D" w:rsidRDefault="0023546D">
            <w:pPr>
              <w:pStyle w:val="Tabelopsomming"/>
            </w:pPr>
            <w:r>
              <w:t xml:space="preserve"> </w:t>
            </w:r>
          </w:p>
          <w:p w:rsidR="0023546D" w:rsidRDefault="0023546D">
            <w:pPr>
              <w:pStyle w:val="Tabelopsomming"/>
            </w:pPr>
            <w:r>
              <w:t xml:space="preserve">  </w:t>
            </w:r>
          </w:p>
          <w:p w:rsidR="0023546D" w:rsidRDefault="0023546D">
            <w:pPr>
              <w:pStyle w:val="Tabelopsomming"/>
            </w:pPr>
            <w:r>
              <w:t xml:space="preserve"> </w:t>
            </w:r>
          </w:p>
        </w:tc>
      </w:tr>
      <w:tr w:rsidR="0023546D">
        <w:trPr>
          <w:jc w:val="right"/>
        </w:trPr>
        <w:tc>
          <w:tcPr>
            <w:tcW w:w="2488" w:type="dxa"/>
            <w:shd w:val="clear" w:color="auto" w:fill="E0E0E0"/>
          </w:tcPr>
          <w:p w:rsidR="0023546D" w:rsidRDefault="0023546D">
            <w:pPr>
              <w:pStyle w:val="Tabelkop"/>
            </w:pPr>
            <w:r>
              <w:t>De opdracht is af op</w:t>
            </w:r>
          </w:p>
        </w:tc>
        <w:tc>
          <w:tcPr>
            <w:tcW w:w="5684" w:type="dxa"/>
          </w:tcPr>
          <w:p w:rsidR="0023546D" w:rsidRDefault="0023546D">
            <w:pPr>
              <w:pStyle w:val="Tabeltekst"/>
            </w:pPr>
          </w:p>
        </w:tc>
      </w:tr>
      <w:tr w:rsidR="0023546D">
        <w:trPr>
          <w:jc w:val="right"/>
        </w:trPr>
        <w:tc>
          <w:tcPr>
            <w:tcW w:w="2488" w:type="dxa"/>
            <w:shd w:val="clear" w:color="auto" w:fill="E0E0E0"/>
          </w:tcPr>
          <w:p w:rsidR="0023546D" w:rsidRDefault="0023546D">
            <w:pPr>
              <w:pStyle w:val="Tabelkop"/>
            </w:pPr>
            <w:r>
              <w:t>Computer nodig</w:t>
            </w:r>
          </w:p>
        </w:tc>
        <w:tc>
          <w:tcPr>
            <w:tcW w:w="5684" w:type="dxa"/>
          </w:tcPr>
          <w:p w:rsidR="0023546D" w:rsidRDefault="0023546D">
            <w:pPr>
              <w:pStyle w:val="Tabeltekst"/>
            </w:pPr>
            <w:r>
              <w:t>ja / nee</w:t>
            </w:r>
          </w:p>
        </w:tc>
      </w:tr>
      <w:tr w:rsidR="0023546D">
        <w:trPr>
          <w:jc w:val="right"/>
        </w:trPr>
        <w:tc>
          <w:tcPr>
            <w:tcW w:w="2488" w:type="dxa"/>
            <w:shd w:val="clear" w:color="auto" w:fill="E0E0E0"/>
          </w:tcPr>
          <w:p w:rsidR="0023546D" w:rsidRDefault="0023546D">
            <w:pPr>
              <w:pStyle w:val="Tabelkop"/>
            </w:pPr>
            <w:r>
              <w:t>Bronnen</w:t>
            </w:r>
          </w:p>
        </w:tc>
        <w:tc>
          <w:tcPr>
            <w:tcW w:w="5684" w:type="dxa"/>
          </w:tcPr>
          <w:p w:rsidR="0023546D" w:rsidRDefault="0023546D">
            <w:pPr>
              <w:pStyle w:val="Tabelopsomming"/>
            </w:pPr>
            <w:r>
              <w:t>stagebedrijf</w:t>
            </w:r>
          </w:p>
          <w:p w:rsidR="0023546D" w:rsidRDefault="0023546D">
            <w:pPr>
              <w:pStyle w:val="Tabelopsomming"/>
            </w:pPr>
            <w:r>
              <w:t>ECC</w:t>
            </w:r>
          </w:p>
          <w:p w:rsidR="0023546D" w:rsidRDefault="0023546D">
            <w:pPr>
              <w:pStyle w:val="Tabelopsomming"/>
            </w:pPr>
          </w:p>
        </w:tc>
      </w:tr>
      <w:tr w:rsidR="0023546D">
        <w:trPr>
          <w:jc w:val="right"/>
        </w:trPr>
        <w:tc>
          <w:tcPr>
            <w:tcW w:w="2488" w:type="dxa"/>
            <w:shd w:val="clear" w:color="auto" w:fill="E0E0E0"/>
          </w:tcPr>
          <w:p w:rsidR="0023546D" w:rsidRDefault="0023546D">
            <w:pPr>
              <w:pStyle w:val="Tabelkop"/>
            </w:pPr>
            <w:r>
              <w:t>Beoordeling</w:t>
            </w:r>
          </w:p>
        </w:tc>
        <w:tc>
          <w:tcPr>
            <w:tcW w:w="5684" w:type="dxa"/>
          </w:tcPr>
          <w:p w:rsidR="0023546D" w:rsidRDefault="0023546D">
            <w:pPr>
              <w:pStyle w:val="Tabeltekst"/>
            </w:pPr>
            <w:r>
              <w:t>goed / voldoende / matig / zwak</w:t>
            </w:r>
          </w:p>
        </w:tc>
      </w:tr>
      <w:tr w:rsidR="0023546D">
        <w:trPr>
          <w:jc w:val="right"/>
        </w:trPr>
        <w:tc>
          <w:tcPr>
            <w:tcW w:w="2488" w:type="dxa"/>
            <w:shd w:val="clear" w:color="auto" w:fill="E0E0E0"/>
          </w:tcPr>
          <w:p w:rsidR="0023546D" w:rsidRDefault="0023546D">
            <w:pPr>
              <w:pStyle w:val="Tabelkop"/>
            </w:pPr>
            <w:r>
              <w:t xml:space="preserve">Paraaf </w:t>
            </w:r>
          </w:p>
        </w:tc>
        <w:tc>
          <w:tcPr>
            <w:tcW w:w="5684" w:type="dxa"/>
          </w:tcPr>
          <w:p w:rsidR="0023546D" w:rsidRDefault="0023546D">
            <w:pPr>
              <w:pStyle w:val="Tabeltekst"/>
            </w:pPr>
          </w:p>
        </w:tc>
      </w:tr>
    </w:tbl>
    <w:p w:rsidR="0023546D" w:rsidRDefault="0023546D">
      <w:pPr>
        <w:pStyle w:val="StandaardIze"/>
      </w:pPr>
    </w:p>
    <w:p w:rsidR="0023546D" w:rsidRDefault="0023546D">
      <w:pPr>
        <w:pStyle w:val="StandaardIze"/>
      </w:pPr>
    </w:p>
    <w:p w:rsidR="0023546D" w:rsidRDefault="0023546D">
      <w:pPr>
        <w:pStyle w:val="opsomming"/>
        <w:numPr>
          <w:ilvl w:val="0"/>
          <w:numId w:val="0"/>
        </w:numPr>
        <w:ind w:left="1434" w:hanging="357"/>
      </w:pPr>
    </w:p>
    <w:sectPr w:rsidR="0023546D">
      <w:headerReference w:type="default" r:id="rId8"/>
      <w:footerReference w:type="default" r:id="rId9"/>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E15" w:rsidRDefault="00C93E15">
      <w:r>
        <w:separator/>
      </w:r>
    </w:p>
  </w:endnote>
  <w:endnote w:type="continuationSeparator" w:id="0">
    <w:p w:rsidR="00C93E15" w:rsidRDefault="00C93E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6D" w:rsidRDefault="0023546D">
    <w:pPr>
      <w:pStyle w:val="Voettekst"/>
    </w:pPr>
    <w:r>
      <w:t>P2 Stageopdracht: BTW-bon</w:t>
    </w:r>
  </w:p>
  <w:p w:rsidR="0023546D" w:rsidRDefault="0023546D">
    <w:pPr>
      <w:pStyle w:val="Voettekst"/>
    </w:pPr>
  </w:p>
  <w:p w:rsidR="0023546D" w:rsidRDefault="0023546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E15" w:rsidRDefault="00C93E15">
      <w:r>
        <w:separator/>
      </w:r>
    </w:p>
  </w:footnote>
  <w:footnote w:type="continuationSeparator" w:id="0">
    <w:p w:rsidR="00C93E15" w:rsidRDefault="00C93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6D" w:rsidRDefault="0023546D">
    <w:pPr>
      <w:pStyle w:val="Koptek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942"/>
    <w:multiLevelType w:val="hybridMultilevel"/>
    <w:tmpl w:val="7AE8919E"/>
    <w:lvl w:ilvl="0" w:tplc="C4DE1366">
      <w:start w:val="1"/>
      <w:numFmt w:val="bullet"/>
      <w:lvlText w:val=""/>
      <w:lvlJc w:val="left"/>
      <w:pPr>
        <w:tabs>
          <w:tab w:val="num" w:pos="3060"/>
        </w:tabs>
        <w:ind w:left="3060" w:hanging="360"/>
      </w:pPr>
      <w:rPr>
        <w:rFonts w:ascii="Symbol" w:hAnsi="Symbol" w:hint="default"/>
        <w:color w:val="auto"/>
      </w:rPr>
    </w:lvl>
    <w:lvl w:ilvl="1" w:tplc="F560FF78">
      <w:start w:val="1"/>
      <w:numFmt w:val="bullet"/>
      <w:pStyle w:val="opsommingniveau2Char"/>
      <w:lvlText w:val="-"/>
      <w:lvlJc w:val="left"/>
      <w:pPr>
        <w:tabs>
          <w:tab w:val="num" w:pos="1440"/>
        </w:tabs>
        <w:ind w:left="1440" w:hanging="360"/>
      </w:pPr>
      <w:rPr>
        <w:rFonts w:ascii="Arial" w:hAnsi="Aria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EA0637F"/>
    <w:multiLevelType w:val="multilevel"/>
    <w:tmpl w:val="E9E6CA7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3C679E1"/>
    <w:multiLevelType w:val="multilevel"/>
    <w:tmpl w:val="2614482E"/>
    <w:lvl w:ilvl="0">
      <w:start w:val="1"/>
      <w:numFmt w:val="bullet"/>
      <w:lvlText w:val=""/>
      <w:lvlJc w:val="left"/>
      <w:pPr>
        <w:tabs>
          <w:tab w:val="num" w:pos="3060"/>
        </w:tabs>
        <w:ind w:left="30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BCA03EB"/>
    <w:multiLevelType w:val="hybridMultilevel"/>
    <w:tmpl w:val="E9E6CA7E"/>
    <w:lvl w:ilvl="0" w:tplc="0B003CDA">
      <w:start w:val="1"/>
      <w:numFmt w:val="bullet"/>
      <w:pStyle w:val="Tabelopsomming"/>
      <w:lvlText w:val=""/>
      <w:lvlJc w:val="left"/>
      <w:pPr>
        <w:tabs>
          <w:tab w:val="num" w:pos="360"/>
        </w:tabs>
        <w:ind w:left="360" w:hanging="360"/>
      </w:pPr>
      <w:rPr>
        <w:rFonts w:ascii="Wingdings" w:hAnsi="Wingdings" w:hint="default"/>
        <w:color w:val="auto"/>
      </w:rPr>
    </w:lvl>
    <w:lvl w:ilvl="1" w:tplc="B43AB198">
      <w:start w:val="1"/>
      <w:numFmt w:val="bullet"/>
      <w:pStyle w:val="Tabelopsommingniveau2Char"/>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88E0409"/>
    <w:multiLevelType w:val="multilevel"/>
    <w:tmpl w:val="FE245218"/>
    <w:lvl w:ilvl="0">
      <w:start w:val="1"/>
      <w:numFmt w:val="bullet"/>
      <w:lvlText w:val=""/>
      <w:lvlJc w:val="left"/>
      <w:pPr>
        <w:tabs>
          <w:tab w:val="num" w:pos="3060"/>
        </w:tabs>
        <w:ind w:left="30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E4D2643"/>
    <w:multiLevelType w:val="hybridMultilevel"/>
    <w:tmpl w:val="068A4660"/>
    <w:lvl w:ilvl="0" w:tplc="59125D0C">
      <w:start w:val="1"/>
      <w:numFmt w:val="bullet"/>
      <w:lvlText w:val="-"/>
      <w:lvlJc w:val="left"/>
      <w:pPr>
        <w:tabs>
          <w:tab w:val="num" w:pos="360"/>
        </w:tabs>
        <w:ind w:left="340" w:hanging="340"/>
      </w:pPr>
      <w:rPr>
        <w:rFonts w:ascii="Trebuchet MS" w:hAnsi="Trebuchet MS"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CF2"/>
    <w:rsid w:val="00131CF2"/>
    <w:rsid w:val="0023546D"/>
    <w:rsid w:val="00375C19"/>
    <w:rsid w:val="00561F92"/>
    <w:rsid w:val="00725950"/>
    <w:rsid w:val="00C93E1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Microsoft Sans Serif" w:hAnsi="Microsoft Sans Serif"/>
      <w:szCs w:val="24"/>
    </w:rPr>
  </w:style>
  <w:style w:type="paragraph" w:styleId="Kop1">
    <w:name w:val="heading 1"/>
    <w:basedOn w:val="Kop2"/>
    <w:next w:val="Standaard"/>
    <w:qFormat/>
    <w:pPr>
      <w:spacing w:before="360" w:after="0"/>
      <w:outlineLvl w:val="0"/>
    </w:pPr>
    <w:rPr>
      <w:sz w:val="32"/>
      <w:szCs w:val="32"/>
    </w:rPr>
  </w:style>
  <w:style w:type="paragraph" w:styleId="Kop2">
    <w:name w:val="heading 2"/>
    <w:basedOn w:val="StandaardIze"/>
    <w:next w:val="Standaard"/>
    <w:qFormat/>
    <w:pPr>
      <w:spacing w:before="600" w:after="240"/>
      <w:ind w:left="1077"/>
      <w:outlineLvl w:val="1"/>
    </w:pPr>
    <w:rPr>
      <w:rFonts w:ascii="Franklin Gothic Demi" w:hAnsi="Franklin Gothic Demi"/>
      <w:sz w:val="22"/>
      <w:szCs w:val="2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Ize">
    <w:name w:val="StandaardIze"/>
    <w:basedOn w:val="Standaard"/>
    <w:pPr>
      <w:ind w:left="1080"/>
    </w:pPr>
    <w:rPr>
      <w:rFonts w:ascii="Franklin Gothic Book" w:hAnsi="Franklin Gothic Book"/>
    </w:rPr>
  </w:style>
  <w:style w:type="paragraph" w:customStyle="1" w:styleId="inleiding">
    <w:name w:val="inleiding"/>
    <w:basedOn w:val="StandaardIze"/>
    <w:rPr>
      <w:i/>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rPr>
      <w:rFonts w:ascii="Franklin Gothic Book" w:hAnsi="Franklin Gothic Book"/>
      <w:sz w:val="18"/>
      <w:szCs w:val="18"/>
    </w:rPr>
  </w:style>
  <w:style w:type="paragraph" w:customStyle="1" w:styleId="Tabelkop">
    <w:name w:val="Tabelkop"/>
    <w:basedOn w:val="StandaardIze"/>
    <w:pPr>
      <w:spacing w:before="60" w:after="60"/>
      <w:ind w:left="0"/>
    </w:pPr>
    <w:rPr>
      <w:rFonts w:ascii="Franklin Gothic Demi" w:hAnsi="Franklin Gothic Demi"/>
      <w:sz w:val="19"/>
      <w:szCs w:val="19"/>
    </w:rPr>
  </w:style>
  <w:style w:type="paragraph" w:customStyle="1" w:styleId="opsomming">
    <w:name w:val="opsomming"/>
    <w:basedOn w:val="Tabelopsomming"/>
    <w:pPr>
      <w:tabs>
        <w:tab w:val="num" w:pos="1440"/>
      </w:tabs>
      <w:spacing w:before="0" w:after="40"/>
      <w:ind w:left="1434" w:hanging="357"/>
    </w:pPr>
    <w:rPr>
      <w:sz w:val="20"/>
      <w:szCs w:val="20"/>
    </w:rPr>
  </w:style>
  <w:style w:type="paragraph" w:customStyle="1" w:styleId="Tabelopsomming">
    <w:name w:val="Tabelopsomming"/>
    <w:basedOn w:val="Standaard"/>
    <w:pPr>
      <w:numPr>
        <w:numId w:val="1"/>
      </w:numPr>
      <w:spacing w:before="60"/>
    </w:pPr>
    <w:rPr>
      <w:rFonts w:ascii="Franklin Gothic Book" w:hAnsi="Franklin Gothic Book"/>
      <w:sz w:val="19"/>
      <w:szCs w:val="19"/>
    </w:rPr>
  </w:style>
  <w:style w:type="paragraph" w:customStyle="1" w:styleId="Tabeltekst">
    <w:name w:val="Tabeltekst"/>
    <w:basedOn w:val="Standaard"/>
    <w:pPr>
      <w:spacing w:before="60"/>
    </w:pPr>
    <w:rPr>
      <w:rFonts w:ascii="Franklin Gothic Book" w:hAnsi="Franklin Gothic Book"/>
      <w:sz w:val="19"/>
      <w:szCs w:val="19"/>
    </w:rPr>
  </w:style>
  <w:style w:type="paragraph" w:customStyle="1" w:styleId="Tabelopsommingniveau2Char">
    <w:name w:val="Tabelopsomming niveau 2 Char"/>
    <w:basedOn w:val="Tabelopsomming"/>
    <w:pPr>
      <w:numPr>
        <w:ilvl w:val="1"/>
      </w:numPr>
      <w:tabs>
        <w:tab w:val="clear" w:pos="1440"/>
        <w:tab w:val="num" w:pos="614"/>
      </w:tabs>
      <w:ind w:left="614"/>
    </w:pPr>
  </w:style>
  <w:style w:type="paragraph" w:styleId="Documentstructuur">
    <w:name w:val="Document Map"/>
    <w:basedOn w:val="Standaard"/>
    <w:semiHidden/>
    <w:pPr>
      <w:shd w:val="clear" w:color="auto" w:fill="000080"/>
    </w:pPr>
    <w:rPr>
      <w:rFonts w:ascii="Tahoma" w:hAnsi="Tahoma" w:cs="Tahoma"/>
    </w:rPr>
  </w:style>
  <w:style w:type="paragraph" w:customStyle="1" w:styleId="opsommingniveau2Char">
    <w:name w:val="opsomming niveau 2 Char"/>
    <w:basedOn w:val="Tabelopsommingniveau2Char"/>
    <w:pPr>
      <w:numPr>
        <w:numId w:val="3"/>
      </w:numPr>
      <w:tabs>
        <w:tab w:val="clear" w:pos="1440"/>
        <w:tab w:val="num" w:pos="1800"/>
      </w:tabs>
      <w:spacing w:before="0" w:afterLines="20"/>
      <w:ind w:left="1797" w:hanging="357"/>
    </w:pPr>
  </w:style>
  <w:style w:type="character" w:customStyle="1" w:styleId="TabelopsommingChar">
    <w:name w:val="Tabelopsomming Char"/>
    <w:basedOn w:val="Standaardalinea-lettertype"/>
    <w:rPr>
      <w:rFonts w:ascii="Franklin Gothic Book" w:hAnsi="Franklin Gothic Book"/>
      <w:sz w:val="19"/>
      <w:szCs w:val="19"/>
      <w:lang w:val="nl-NL" w:eastAsia="nl-NL" w:bidi="ar-SA"/>
    </w:rPr>
  </w:style>
  <w:style w:type="character" w:customStyle="1" w:styleId="Tabelopsommingniveau2CharChar">
    <w:name w:val="Tabelopsomming niveau 2 Char Char"/>
    <w:basedOn w:val="TabelopsommingChar"/>
  </w:style>
  <w:style w:type="character" w:customStyle="1" w:styleId="opsommingniveau2CharChar">
    <w:name w:val="opsomming niveau 2 Char Char"/>
    <w:basedOn w:val="Tabelopsommingniveau2CharChar"/>
  </w:style>
  <w:style w:type="character" w:styleId="Paginanummer">
    <w:name w:val="page number"/>
    <w:basedOn w:val="Standaardalinea-lettertype"/>
    <w:semiHidden/>
  </w:style>
  <w:style w:type="paragraph" w:customStyle="1" w:styleId="opmerking">
    <w:name w:val="opmerking"/>
    <w:basedOn w:val="inleiding"/>
    <w:rPr>
      <w:color w:val="FF0000"/>
      <w:sz w:val="18"/>
      <w:szCs w:val="18"/>
    </w:rPr>
  </w:style>
  <w:style w:type="paragraph" w:customStyle="1" w:styleId="ondertitel">
    <w:name w:val="ondertitel"/>
    <w:basedOn w:val="StandaardIze"/>
    <w:pPr>
      <w:spacing w:before="120" w:after="240"/>
      <w:ind w:left="1077"/>
    </w:pPr>
    <w:rPr>
      <w:rFonts w:ascii="Franklin Gothic Demi" w:hAnsi="Franklin Gothic Demi"/>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Normaalweb">
    <w:name w:val="Normal (Web)"/>
    <w:basedOn w:val="Standaard"/>
    <w:semiHidden/>
    <w:pPr>
      <w:spacing w:before="100" w:beforeAutospacing="1" w:after="100" w:afterAutospacing="1"/>
    </w:pPr>
    <w:rPr>
      <w:rFonts w:ascii="Arial Unicode MS" w:eastAsia="Arial Unicode MS" w:hAnsi="Arial Unicode MS" w:cs="Arial Unicode MS"/>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Inleiding</vt:lpstr>
    </vt:vector>
  </TitlesOfParts>
  <Company>Onderwijskundige</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subject/>
  <dc:creator>Ingrid Zemmelink</dc:creator>
  <cp:keywords/>
  <dc:description/>
  <cp:lastModifiedBy>bharink</cp:lastModifiedBy>
  <cp:revision>2</cp:revision>
  <cp:lastPrinted>2009-03-04T16:13:00Z</cp:lastPrinted>
  <dcterms:created xsi:type="dcterms:W3CDTF">2011-03-17T19:27:00Z</dcterms:created>
  <dcterms:modified xsi:type="dcterms:W3CDTF">2011-03-17T19:27:00Z</dcterms:modified>
</cp:coreProperties>
</file>